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7C85598C" w:rsidR="00D36885" w:rsidRPr="00B465F3" w:rsidRDefault="00D866B5"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India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2</w:t>
      </w:r>
    </w:p>
    <w:p w14:paraId="53042D15" w14:textId="75F5F3CD" w:rsidR="00D866B5" w:rsidRPr="00D866B5" w:rsidRDefault="00D866B5" w:rsidP="00D866B5">
      <w:pPr>
        <w:pStyle w:val="NoSpacing"/>
        <w:tabs>
          <w:tab w:val="left" w:pos="2977"/>
        </w:tabs>
        <w:ind w:left="567" w:right="257"/>
        <w:jc w:val="both"/>
        <w:rPr>
          <w:rFonts w:eastAsia="Times New Roman" w:cstheme="minorHAnsi"/>
          <w:b/>
          <w:bCs/>
          <w:kern w:val="36"/>
          <w:sz w:val="20"/>
          <w:szCs w:val="20"/>
          <w:lang w:eastAsia="en-GB"/>
          <w14:ligatures w14:val="none"/>
        </w:rPr>
      </w:pPr>
      <w:r w:rsidRPr="00D866B5">
        <w:rPr>
          <w:rFonts w:eastAsia="Times New Roman" w:cstheme="minorHAnsi"/>
          <w:b/>
          <w:bCs/>
          <w:kern w:val="36"/>
          <w:sz w:val="20"/>
          <w:szCs w:val="20"/>
          <w:lang w:eastAsia="en-GB"/>
          <w14:ligatures w14:val="none"/>
        </w:rPr>
        <w:t>How are Christians persecuted in India?</w:t>
      </w:r>
    </w:p>
    <w:p w14:paraId="54EFBA8A" w14:textId="04BF67DD" w:rsidR="00D866B5" w:rsidRPr="00D866B5" w:rsidRDefault="00D866B5" w:rsidP="00D866B5">
      <w:pPr>
        <w:pStyle w:val="NoSpacing"/>
        <w:tabs>
          <w:tab w:val="left" w:pos="2977"/>
        </w:tabs>
        <w:ind w:left="567" w:right="257"/>
        <w:jc w:val="both"/>
        <w:rPr>
          <w:rFonts w:eastAsia="Times New Roman" w:cstheme="minorHAnsi"/>
          <w:kern w:val="36"/>
          <w:sz w:val="20"/>
          <w:szCs w:val="20"/>
          <w:lang w:eastAsia="en-GB"/>
          <w14:ligatures w14:val="none"/>
        </w:rPr>
      </w:pPr>
      <w:r w:rsidRPr="00D866B5">
        <w:rPr>
          <w:rFonts w:eastAsia="Times New Roman" w:cstheme="minorHAnsi"/>
          <w:kern w:val="36"/>
          <w:sz w:val="20"/>
          <w:szCs w:val="20"/>
          <w:lang w:eastAsia="en-GB"/>
          <w14:ligatures w14:val="none"/>
        </w:rPr>
        <w:t>Religious nationalists believe that being Hindu is an important part of being Indian, and to them Indian Christians are seen as outsiders at best. Those who leave Hinduism to follow Jesus can be seen as traitors.</w:t>
      </w:r>
      <w:r>
        <w:rPr>
          <w:rFonts w:eastAsia="Times New Roman" w:cstheme="minorHAnsi"/>
          <w:kern w:val="36"/>
          <w:sz w:val="20"/>
          <w:szCs w:val="20"/>
          <w:lang w:eastAsia="en-GB"/>
          <w14:ligatures w14:val="none"/>
        </w:rPr>
        <w:t xml:space="preserve"> </w:t>
      </w:r>
      <w:r w:rsidRPr="00D866B5">
        <w:rPr>
          <w:rFonts w:eastAsia="Times New Roman" w:cstheme="minorHAnsi"/>
          <w:kern w:val="36"/>
          <w:sz w:val="20"/>
          <w:szCs w:val="20"/>
          <w:lang w:eastAsia="en-GB"/>
          <w14:ligatures w14:val="none"/>
        </w:rPr>
        <w:t>Christians can face violent attacks and the destruction of their homes and churches.</w:t>
      </w:r>
      <w:r>
        <w:rPr>
          <w:rFonts w:eastAsia="Times New Roman" w:cstheme="minorHAnsi"/>
          <w:kern w:val="36"/>
          <w:sz w:val="20"/>
          <w:szCs w:val="20"/>
          <w:lang w:eastAsia="en-GB"/>
          <w14:ligatures w14:val="none"/>
        </w:rPr>
        <w:t xml:space="preserve"> </w:t>
      </w:r>
      <w:r w:rsidRPr="00D866B5">
        <w:rPr>
          <w:rFonts w:eastAsia="Times New Roman" w:cstheme="minorHAnsi"/>
          <w:kern w:val="36"/>
          <w:sz w:val="20"/>
          <w:szCs w:val="20"/>
          <w:lang w:eastAsia="en-GB"/>
          <w14:ligatures w14:val="none"/>
        </w:rPr>
        <w:t>Christians can also face discrimination, such as being denied medical care.</w:t>
      </w:r>
    </w:p>
    <w:p w14:paraId="462661B5" w14:textId="77777777" w:rsidR="00D866B5" w:rsidRPr="00D866B5" w:rsidRDefault="00D866B5" w:rsidP="00D866B5">
      <w:pPr>
        <w:pStyle w:val="NoSpacing"/>
        <w:tabs>
          <w:tab w:val="left" w:pos="2977"/>
        </w:tabs>
        <w:ind w:left="567" w:right="257"/>
        <w:jc w:val="both"/>
        <w:rPr>
          <w:rFonts w:eastAsia="Times New Roman" w:cstheme="minorHAnsi"/>
          <w:b/>
          <w:bCs/>
          <w:kern w:val="36"/>
          <w:sz w:val="20"/>
          <w:szCs w:val="20"/>
          <w:lang w:eastAsia="en-GB"/>
          <w14:ligatures w14:val="none"/>
        </w:rPr>
      </w:pPr>
      <w:r w:rsidRPr="00D866B5">
        <w:rPr>
          <w:rFonts w:eastAsia="Times New Roman" w:cstheme="minorHAnsi"/>
          <w:b/>
          <w:bCs/>
          <w:kern w:val="36"/>
          <w:sz w:val="20"/>
          <w:szCs w:val="20"/>
          <w:lang w:eastAsia="en-GB"/>
          <w14:ligatures w14:val="none"/>
        </w:rPr>
        <w:t>Why are Christians persecuted in India?</w:t>
      </w:r>
    </w:p>
    <w:p w14:paraId="319788CC" w14:textId="29981CFB" w:rsidR="00D866B5" w:rsidRPr="00D866B5" w:rsidRDefault="00D866B5" w:rsidP="00D866B5">
      <w:pPr>
        <w:pStyle w:val="NoSpacing"/>
        <w:tabs>
          <w:tab w:val="left" w:pos="2977"/>
        </w:tabs>
        <w:ind w:left="567" w:right="257"/>
        <w:jc w:val="both"/>
        <w:rPr>
          <w:rFonts w:eastAsia="Times New Roman" w:cstheme="minorHAnsi"/>
          <w:kern w:val="36"/>
          <w:sz w:val="20"/>
          <w:szCs w:val="20"/>
          <w:lang w:eastAsia="en-GB"/>
          <w14:ligatures w14:val="none"/>
        </w:rPr>
      </w:pPr>
      <w:r w:rsidRPr="00D866B5">
        <w:rPr>
          <w:rFonts w:eastAsia="Times New Roman" w:cstheme="minorHAnsi"/>
          <w:kern w:val="36"/>
          <w:sz w:val="20"/>
          <w:szCs w:val="20"/>
          <w:lang w:eastAsia="en-GB"/>
          <w14:ligatures w14:val="none"/>
        </w:rPr>
        <w:t>Hindu extremists believe that all Indians ought to be Hindu – and any faith outside of Hinduism is not welcome in India. They aim to cleanse the nation of Islam and Christianity.</w:t>
      </w:r>
      <w:r>
        <w:rPr>
          <w:rFonts w:eastAsia="Times New Roman" w:cstheme="minorHAnsi"/>
          <w:kern w:val="36"/>
          <w:sz w:val="20"/>
          <w:szCs w:val="20"/>
          <w:lang w:eastAsia="en-GB"/>
          <w14:ligatures w14:val="none"/>
        </w:rPr>
        <w:t xml:space="preserve"> </w:t>
      </w:r>
      <w:r w:rsidRPr="00D866B5">
        <w:rPr>
          <w:rFonts w:eastAsia="Times New Roman" w:cstheme="minorHAnsi"/>
          <w:kern w:val="36"/>
          <w:sz w:val="20"/>
          <w:szCs w:val="20"/>
          <w:lang w:eastAsia="en-GB"/>
          <w14:ligatures w14:val="none"/>
        </w:rPr>
        <w:t>Those who leave Hinduism (or another faith) to follow Jesus can be seen as betraying their family or their community.</w:t>
      </w:r>
    </w:p>
    <w:p w14:paraId="13EC840C" w14:textId="69C20344" w:rsid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p>
    <w:p w14:paraId="00DA44F0" w14:textId="4A6C48E7"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467B59B7"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D866B5">
        <w:rPr>
          <w:rFonts w:ascii="Arial Rounded MT Bold" w:hAnsi="Arial Rounded MT Bold"/>
          <w:sz w:val="36"/>
          <w:szCs w:val="36"/>
        </w:rPr>
        <w:t>10</w:t>
      </w:r>
      <w:r w:rsidR="00D866B5" w:rsidRPr="00D866B5">
        <w:rPr>
          <w:rFonts w:ascii="Arial Rounded MT Bold" w:hAnsi="Arial Rounded MT Bold"/>
          <w:sz w:val="36"/>
          <w:szCs w:val="36"/>
          <w:vertAlign w:val="superscript"/>
        </w:rPr>
        <w:t>th</w:t>
      </w:r>
      <w:r w:rsidR="00D866B5">
        <w:rPr>
          <w:rFonts w:ascii="Arial Rounded MT Bold" w:hAnsi="Arial Rounded MT Bold"/>
          <w:sz w:val="36"/>
          <w:szCs w:val="36"/>
        </w:rPr>
        <w:t xml:space="preserve"> </w:t>
      </w:r>
      <w:r w:rsidR="00891040">
        <w:rPr>
          <w:rFonts w:ascii="Arial Rounded MT Bold" w:hAnsi="Arial Rounded MT Bold"/>
          <w:sz w:val="36"/>
          <w:szCs w:val="36"/>
        </w:rPr>
        <w:t>May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6317D0" w:rsidRDefault="00EA42EF" w:rsidP="00EA42EF">
      <w:pPr>
        <w:pStyle w:val="NoSpacing"/>
        <w:ind w:left="426" w:right="257"/>
        <w:jc w:val="center"/>
        <w:rPr>
          <w:rFonts w:ascii="Arial Rounded MT Bold" w:hAnsi="Arial Rounded MT Bold"/>
          <w:sz w:val="28"/>
          <w:szCs w:val="28"/>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Pr="00131190" w:rsidRDefault="00BD20E1" w:rsidP="00386DD3">
      <w:pPr>
        <w:pStyle w:val="NoSpacing"/>
        <w:rPr>
          <w:rFonts w:ascii="Arial Rounded MT Bold" w:hAnsi="Arial Rounded MT Bold"/>
          <w:sz w:val="16"/>
          <w:szCs w:val="16"/>
        </w:rPr>
      </w:pPr>
    </w:p>
    <w:p w14:paraId="7A67DD30" w14:textId="77777777" w:rsidR="00A32C3C" w:rsidRPr="00EA42EF" w:rsidRDefault="00A32C3C" w:rsidP="00EA42EF">
      <w:pPr>
        <w:ind w:right="257"/>
        <w:rPr>
          <w:rFonts w:cstheme="minorHAnsi"/>
          <w:i/>
          <w:iCs/>
          <w:sz w:val="16"/>
          <w:szCs w:val="16"/>
        </w:rPr>
      </w:pPr>
    </w:p>
    <w:p w14:paraId="12ED2862" w14:textId="37510F28" w:rsidR="0006383E" w:rsidRPr="00D866B5" w:rsidRDefault="00D866B5" w:rsidP="00D866B5">
      <w:pPr>
        <w:ind w:left="567" w:right="257"/>
        <w:jc w:val="center"/>
        <w:rPr>
          <w:rFonts w:cstheme="minorHAnsi"/>
          <w:i/>
          <w:iCs/>
          <w:sz w:val="24"/>
          <w:szCs w:val="24"/>
        </w:rPr>
      </w:pPr>
      <w:r w:rsidRPr="00D866B5">
        <w:rPr>
          <w:rFonts w:cstheme="minorHAnsi"/>
          <w:i/>
          <w:iCs/>
          <w:sz w:val="20"/>
          <w:szCs w:val="20"/>
        </w:rPr>
        <w:t>Praise be to the God and Father of our Lord Jesus Christ! In his great mercy he has given us new birth into a living hope through the resurrection of Jesus Christ from the dead, 4 and into an inheritance that can never perish, spoil or fade. This inheritance is kept in heaven for you,</w:t>
      </w:r>
      <w:r>
        <w:rPr>
          <w:rFonts w:eastAsia="Times New Roman" w:cstheme="minorHAnsi"/>
          <w:b/>
          <w:bCs/>
          <w:i/>
          <w:iCs/>
          <w:color w:val="000000"/>
          <w:sz w:val="24"/>
          <w:szCs w:val="24"/>
          <w:lang w:eastAsia="en-GB"/>
        </w:rPr>
        <w:t xml:space="preserve">  1 Peter 1:3-4</w:t>
      </w: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2F625861"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BD40ED" w:rsidRPr="007F6C37">
        <w:rPr>
          <w:rFonts w:cstheme="minorHAnsi"/>
          <w:sz w:val="20"/>
          <w:szCs w:val="20"/>
        </w:rPr>
        <w:t xml:space="preserve">We are delighted to have </w:t>
      </w:r>
      <w:r w:rsidR="00BD40ED" w:rsidRPr="007F6C37">
        <w:rPr>
          <w:rFonts w:eastAsia="Times New Roman" w:cstheme="minorHAnsi"/>
          <w:sz w:val="20"/>
          <w:szCs w:val="20"/>
          <w:lang w:eastAsia="en-GB"/>
        </w:rPr>
        <w:t>Rev James Blackwell</w:t>
      </w:r>
      <w:r w:rsidR="00BD40ED" w:rsidRPr="007F6C37">
        <w:rPr>
          <w:rFonts w:cstheme="minorHAnsi"/>
          <w:sz w:val="20"/>
          <w:szCs w:val="20"/>
        </w:rPr>
        <w:t xml:space="preserve"> leading our 12 noon worship from </w:t>
      </w:r>
      <w:r w:rsidR="00BD40ED">
        <w:rPr>
          <w:rFonts w:eastAsia="Times New Roman" w:cstheme="minorHAnsi"/>
          <w:color w:val="000000"/>
          <w:sz w:val="20"/>
          <w:szCs w:val="20"/>
          <w:lang w:eastAsia="en-GB"/>
        </w:rPr>
        <w:t>Philippians 1:12-18</w:t>
      </w:r>
      <w:r w:rsidR="00BD40ED" w:rsidRPr="007F6C37">
        <w:rPr>
          <w:rFonts w:cstheme="minorHAnsi"/>
          <w:sz w:val="20"/>
          <w:szCs w:val="20"/>
        </w:rPr>
        <w:t>, Sermon – ‘</w:t>
      </w:r>
      <w:r w:rsidR="00BD40ED">
        <w:rPr>
          <w:rFonts w:cstheme="minorHAnsi"/>
          <w:sz w:val="20"/>
          <w:szCs w:val="20"/>
        </w:rPr>
        <w:t>Primacy of Gospel’. At o</w:t>
      </w:r>
      <w:r w:rsidR="00BD40ED" w:rsidRPr="009A4B5D">
        <w:rPr>
          <w:rFonts w:cstheme="minorHAnsi"/>
          <w:sz w:val="20"/>
          <w:szCs w:val="20"/>
        </w:rPr>
        <w:t xml:space="preserve">ur Glenelg 6.00pm service this evening we will look at </w:t>
      </w:r>
      <w:r w:rsidR="00BD40ED">
        <w:rPr>
          <w:rFonts w:eastAsia="SimSun" w:cstheme="minorHAnsi"/>
          <w:kern w:val="0"/>
          <w:sz w:val="20"/>
          <w:szCs w:val="20"/>
          <w:lang w:eastAsia="zh-CN"/>
          <w14:ligatures w14:val="none"/>
        </w:rPr>
        <w:t>Psalm 9:12-20</w:t>
      </w:r>
      <w:r w:rsidR="00BD40ED" w:rsidRPr="009A4B5D">
        <w:rPr>
          <w:rFonts w:eastAsia="SimSun" w:cstheme="minorHAnsi"/>
          <w:kern w:val="0"/>
          <w:sz w:val="20"/>
          <w:szCs w:val="20"/>
          <w:lang w:eastAsia="zh-CN"/>
          <w14:ligatures w14:val="none"/>
        </w:rPr>
        <w:t>, Sermon – ‘</w:t>
      </w:r>
      <w:r w:rsidR="00BD40ED">
        <w:rPr>
          <w:rFonts w:eastAsia="SimSun" w:cstheme="minorHAnsi"/>
          <w:i/>
          <w:iCs/>
          <w:kern w:val="0"/>
          <w:sz w:val="20"/>
          <w:szCs w:val="20"/>
          <w:lang w:eastAsia="zh-CN"/>
          <w14:ligatures w14:val="none"/>
        </w:rPr>
        <w:t>Have Mercy’</w:t>
      </w:r>
      <w:r w:rsidR="00BD40ED" w:rsidRPr="009A4B5D">
        <w:rPr>
          <w:rFonts w:cstheme="minorHAnsi"/>
          <w:sz w:val="20"/>
          <w:szCs w:val="20"/>
        </w:rPr>
        <w:t>.</w:t>
      </w:r>
      <w:r w:rsidR="00BD40ED">
        <w:rPr>
          <w:rFonts w:cstheme="minorHAnsi"/>
          <w:sz w:val="20"/>
          <w:szCs w:val="20"/>
        </w:rPr>
        <w:t xml:space="preserve"> </w:t>
      </w:r>
      <w:r w:rsidR="00BD40ED" w:rsidRPr="00847B19">
        <w:rPr>
          <w:rFonts w:eastAsia="SimSun" w:cstheme="minorHAnsi"/>
          <w:kern w:val="0"/>
          <w:sz w:val="20"/>
          <w:szCs w:val="20"/>
          <w:lang w:eastAsia="zh-CN"/>
          <w14:ligatures w14:val="none"/>
        </w:rPr>
        <w:t>The audio from our service</w:t>
      </w:r>
      <w:r w:rsidR="00BD40ED">
        <w:rPr>
          <w:rFonts w:eastAsia="SimSun" w:cstheme="minorHAnsi"/>
          <w:kern w:val="0"/>
          <w:sz w:val="20"/>
          <w:szCs w:val="20"/>
          <w:lang w:eastAsia="zh-CN"/>
          <w14:ligatures w14:val="none"/>
        </w:rPr>
        <w:t>s</w:t>
      </w:r>
      <w:r w:rsidR="00BD40ED" w:rsidRPr="00847B19">
        <w:rPr>
          <w:rFonts w:eastAsia="SimSun" w:cstheme="minorHAnsi"/>
          <w:kern w:val="0"/>
          <w:sz w:val="20"/>
          <w:szCs w:val="20"/>
          <w:lang w:eastAsia="zh-CN"/>
          <w14:ligatures w14:val="none"/>
        </w:rPr>
        <w:t xml:space="preserve"> is recorded and is accessible on our website.</w:t>
      </w:r>
    </w:p>
    <w:p w14:paraId="27F779F3" w14:textId="45446E31" w:rsidR="00E8248E" w:rsidRPr="00847B19" w:rsidRDefault="000E0C8A">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6E4B0CB1" w14:textId="662005C8" w:rsidR="00BD40ED" w:rsidRPr="00847B19" w:rsidRDefault="00BD40ED" w:rsidP="00BD40ED">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Pr>
          <w:rFonts w:cstheme="minorHAnsi"/>
          <w:i/>
          <w:iCs/>
          <w:sz w:val="20"/>
          <w:szCs w:val="20"/>
        </w:rPr>
        <w:t>Be still, for the presence of the Lord</w:t>
      </w:r>
    </w:p>
    <w:p w14:paraId="646F7CA2" w14:textId="13782F32" w:rsidR="00BD40ED" w:rsidRPr="00847B19" w:rsidRDefault="00BD40ED" w:rsidP="00BD40ED">
      <w:pPr>
        <w:pStyle w:val="NoSpacing"/>
        <w:ind w:left="426" w:right="541"/>
        <w:jc w:val="both"/>
        <w:rPr>
          <w:rFonts w:cstheme="minorHAnsi"/>
          <w:i/>
          <w:iCs/>
          <w:sz w:val="20"/>
          <w:szCs w:val="20"/>
        </w:rPr>
      </w:pPr>
      <w:r w:rsidRPr="00847B19">
        <w:rPr>
          <w:rFonts w:cstheme="minorHAnsi"/>
          <w:sz w:val="20"/>
          <w:szCs w:val="20"/>
        </w:rPr>
        <w:t xml:space="preserve">Sing Psalms </w:t>
      </w:r>
      <w:r>
        <w:rPr>
          <w:rFonts w:cstheme="minorHAnsi"/>
          <w:sz w:val="20"/>
          <w:szCs w:val="20"/>
        </w:rPr>
        <w:t>103</w:t>
      </w:r>
      <w:r w:rsidRPr="00847B19">
        <w:rPr>
          <w:rFonts w:cstheme="minorHAnsi"/>
          <w:sz w:val="20"/>
          <w:szCs w:val="20"/>
        </w:rPr>
        <w:t>:</w:t>
      </w:r>
      <w:r>
        <w:rPr>
          <w:rFonts w:cstheme="minorHAnsi"/>
          <w:sz w:val="20"/>
          <w:szCs w:val="20"/>
        </w:rPr>
        <w:t>1-11</w:t>
      </w:r>
      <w:r w:rsidRPr="00847B19">
        <w:rPr>
          <w:rFonts w:cstheme="minorHAnsi"/>
          <w:sz w:val="20"/>
          <w:szCs w:val="20"/>
        </w:rPr>
        <w:t xml:space="preserve"> (page </w:t>
      </w:r>
      <w:r>
        <w:rPr>
          <w:rFonts w:cstheme="minorHAnsi"/>
          <w:sz w:val="20"/>
          <w:szCs w:val="20"/>
        </w:rPr>
        <w:t>135</w:t>
      </w:r>
      <w:r w:rsidRPr="00847B19">
        <w:rPr>
          <w:rFonts w:cstheme="minorHAnsi"/>
          <w:sz w:val="20"/>
          <w:szCs w:val="20"/>
        </w:rPr>
        <w:t xml:space="preserve">) – </w:t>
      </w:r>
      <w:r>
        <w:rPr>
          <w:rFonts w:cstheme="minorHAnsi"/>
          <w:i/>
          <w:iCs/>
          <w:sz w:val="20"/>
          <w:szCs w:val="20"/>
        </w:rPr>
        <w:t>Praise God, my soul! With all my heart</w:t>
      </w:r>
    </w:p>
    <w:p w14:paraId="5E4DE93B" w14:textId="1AC67343"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BD40ED">
        <w:rPr>
          <w:rFonts w:cstheme="minorHAnsi"/>
          <w:sz w:val="20"/>
          <w:szCs w:val="20"/>
        </w:rPr>
        <w:t>61</w:t>
      </w:r>
      <w:r w:rsidR="00147898" w:rsidRPr="00847B19">
        <w:rPr>
          <w:rFonts w:cstheme="minorHAnsi"/>
          <w:sz w:val="20"/>
          <w:szCs w:val="20"/>
        </w:rPr>
        <w:t>:</w:t>
      </w:r>
      <w:r w:rsidR="007416CF">
        <w:rPr>
          <w:rFonts w:cstheme="minorHAnsi"/>
          <w:sz w:val="20"/>
          <w:szCs w:val="20"/>
        </w:rPr>
        <w:t>1-</w:t>
      </w:r>
      <w:r w:rsidR="00BD40ED">
        <w:rPr>
          <w:rFonts w:cstheme="minorHAnsi"/>
          <w:sz w:val="20"/>
          <w:szCs w:val="20"/>
        </w:rPr>
        <w:t>8</w:t>
      </w:r>
      <w:r w:rsidRPr="00847B19">
        <w:rPr>
          <w:rFonts w:cstheme="minorHAnsi"/>
          <w:sz w:val="20"/>
          <w:szCs w:val="20"/>
        </w:rPr>
        <w:t xml:space="preserve"> (page </w:t>
      </w:r>
      <w:r w:rsidR="00BD40ED">
        <w:rPr>
          <w:rFonts w:cstheme="minorHAnsi"/>
          <w:sz w:val="20"/>
          <w:szCs w:val="20"/>
        </w:rPr>
        <w:t>78</w:t>
      </w:r>
      <w:r w:rsidRPr="00847B19">
        <w:rPr>
          <w:rFonts w:cstheme="minorHAnsi"/>
          <w:sz w:val="20"/>
          <w:szCs w:val="20"/>
        </w:rPr>
        <w:t xml:space="preserve">) – </w:t>
      </w:r>
      <w:r w:rsidR="00BD40ED">
        <w:rPr>
          <w:rFonts w:cstheme="minorHAnsi"/>
          <w:i/>
          <w:iCs/>
          <w:sz w:val="20"/>
          <w:szCs w:val="20"/>
        </w:rPr>
        <w:t>O hear my urgent cry, my God</w:t>
      </w:r>
    </w:p>
    <w:p w14:paraId="3333AB8D" w14:textId="0D5D66CD"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E9254B">
        <w:rPr>
          <w:rFonts w:eastAsia="Times New Roman" w:cstheme="minorHAnsi"/>
          <w:i/>
          <w:iCs/>
          <w:color w:val="000000"/>
          <w:sz w:val="20"/>
          <w:szCs w:val="20"/>
          <w:lang w:eastAsia="en-GB"/>
        </w:rPr>
        <w:t>When I Survey the Wonderous cross</w:t>
      </w:r>
    </w:p>
    <w:p w14:paraId="55178BC4" w14:textId="472E7DAA" w:rsidR="00FA215E" w:rsidRPr="00E7264E"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63CAE285" w14:textId="71A0A926" w:rsidR="00A30DA3" w:rsidRPr="00A30DA3" w:rsidRDefault="00A30DA3"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30DA3">
        <w:rPr>
          <w:rFonts w:eastAsia="Times New Roman" w:cstheme="minorHAnsi"/>
          <w:b/>
          <w:bCs/>
          <w:sz w:val="20"/>
          <w:szCs w:val="20"/>
          <w:lang w:eastAsia="en-GB"/>
        </w:rPr>
        <w:t>Congregational Meeting: </w:t>
      </w:r>
      <w:r w:rsidR="00E9254B">
        <w:rPr>
          <w:rFonts w:eastAsia="Times New Roman" w:cstheme="minorHAnsi"/>
          <w:sz w:val="20"/>
          <w:szCs w:val="20"/>
          <w:lang w:eastAsia="en-GB"/>
        </w:rPr>
        <w:t>Ther will be</w:t>
      </w:r>
      <w:r w:rsidRPr="00A30DA3">
        <w:rPr>
          <w:rFonts w:eastAsia="Times New Roman" w:cstheme="minorHAnsi"/>
          <w:sz w:val="20"/>
          <w:szCs w:val="20"/>
          <w:lang w:eastAsia="en-GB"/>
        </w:rPr>
        <w:t xml:space="preserve"> a Congregational Meeting following th</w:t>
      </w:r>
      <w:r w:rsidR="00E9254B">
        <w:rPr>
          <w:rFonts w:eastAsia="Times New Roman" w:cstheme="minorHAnsi"/>
          <w:sz w:val="20"/>
          <w:szCs w:val="20"/>
          <w:lang w:eastAsia="en-GB"/>
        </w:rPr>
        <w:t>is</w:t>
      </w:r>
      <w:r w:rsidRPr="00A30DA3">
        <w:rPr>
          <w:rFonts w:eastAsia="Times New Roman" w:cstheme="minorHAnsi"/>
          <w:sz w:val="20"/>
          <w:szCs w:val="20"/>
          <w:lang w:eastAsia="en-GB"/>
        </w:rPr>
        <w:t xml:space="preserve"> service</w:t>
      </w:r>
      <w:r w:rsidR="00E9254B">
        <w:rPr>
          <w:rFonts w:eastAsia="Times New Roman" w:cstheme="minorHAnsi"/>
          <w:sz w:val="20"/>
          <w:szCs w:val="20"/>
          <w:lang w:eastAsia="en-GB"/>
        </w:rPr>
        <w:t xml:space="preserve"> to discuss the </w:t>
      </w:r>
      <w:r w:rsidRPr="00A30DA3">
        <w:rPr>
          <w:rFonts w:eastAsia="Times New Roman" w:cstheme="minorHAnsi"/>
          <w:sz w:val="20"/>
          <w:szCs w:val="20"/>
          <w:lang w:eastAsia="en-GB"/>
        </w:rPr>
        <w:t xml:space="preserve">formal offer </w:t>
      </w:r>
      <w:r w:rsidR="00E9254B">
        <w:rPr>
          <w:rFonts w:eastAsia="Times New Roman" w:cstheme="minorHAnsi"/>
          <w:sz w:val="20"/>
          <w:szCs w:val="20"/>
          <w:lang w:eastAsia="en-GB"/>
        </w:rPr>
        <w:t xml:space="preserve">received </w:t>
      </w:r>
      <w:r w:rsidRPr="00A30DA3">
        <w:rPr>
          <w:rFonts w:eastAsia="Times New Roman" w:cstheme="minorHAnsi"/>
          <w:sz w:val="20"/>
          <w:szCs w:val="20"/>
          <w:lang w:eastAsia="en-GB"/>
        </w:rPr>
        <w:t>from the Glenelg Mountain Rescue</w:t>
      </w:r>
      <w:r w:rsidR="00E9254B">
        <w:rPr>
          <w:rFonts w:eastAsia="Times New Roman" w:cstheme="minorHAnsi"/>
          <w:sz w:val="20"/>
          <w:szCs w:val="20"/>
          <w:lang w:eastAsia="en-GB"/>
        </w:rPr>
        <w:t>.</w:t>
      </w:r>
      <w:r w:rsidRPr="00A30DA3">
        <w:rPr>
          <w:rFonts w:eastAsia="Times New Roman" w:cstheme="minorHAnsi"/>
          <w:sz w:val="20"/>
          <w:szCs w:val="20"/>
          <w:lang w:eastAsia="en-GB"/>
        </w:rPr>
        <w:t xml:space="preserve"> </w:t>
      </w:r>
      <w:r w:rsidR="00E9254B">
        <w:rPr>
          <w:rFonts w:eastAsia="Times New Roman" w:cstheme="minorHAnsi"/>
          <w:sz w:val="20"/>
          <w:szCs w:val="20"/>
          <w:lang w:eastAsia="en-GB"/>
        </w:rPr>
        <w:t>T</w:t>
      </w:r>
      <w:r w:rsidRPr="00A30DA3">
        <w:rPr>
          <w:rFonts w:eastAsia="Times New Roman" w:cstheme="minorHAnsi"/>
          <w:sz w:val="20"/>
          <w:szCs w:val="20"/>
          <w:lang w:eastAsia="en-GB"/>
        </w:rPr>
        <w:t>he Kirk Session and Finance Committee are seeking the approval of the congregation for the sale of the Glenelg Free Church site.</w:t>
      </w:r>
    </w:p>
    <w:p w14:paraId="3202340E" w14:textId="727DEBC5" w:rsidR="001E398F" w:rsidRPr="00B62BE4"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23327E56" w14:textId="5B83E55C" w:rsidR="00A30DA3" w:rsidRPr="00A30DA3" w:rsidRDefault="00A30DA3" w:rsidP="00617111">
      <w:pPr>
        <w:numPr>
          <w:ilvl w:val="0"/>
          <w:numId w:val="1"/>
        </w:numPr>
        <w:shd w:val="clear" w:color="auto" w:fill="FFFFFF"/>
        <w:ind w:left="426" w:right="541"/>
        <w:jc w:val="both"/>
        <w:rPr>
          <w:rFonts w:cstheme="minorHAnsi"/>
          <w:sz w:val="20"/>
          <w:szCs w:val="20"/>
        </w:rPr>
      </w:pPr>
      <w:r w:rsidRPr="00A30DA3">
        <w:rPr>
          <w:rFonts w:eastAsia="Times New Roman" w:cstheme="minorHAnsi"/>
          <w:b/>
          <w:bCs/>
          <w:color w:val="000000"/>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We will be </w:t>
      </w:r>
      <w:r w:rsidR="000A4D94">
        <w:rPr>
          <w:rFonts w:eastAsia="Times New Roman" w:cstheme="minorHAnsi"/>
          <w:color w:val="000000"/>
          <w:kern w:val="0"/>
          <w:sz w:val="20"/>
          <w:szCs w:val="20"/>
          <w:lang w:eastAsia="en-GB"/>
          <w14:ligatures w14:val="none"/>
        </w:rPr>
        <w:t>continuing</w:t>
      </w:r>
      <w:r w:rsidRPr="00A30DA3">
        <w:rPr>
          <w:rFonts w:eastAsia="Times New Roman" w:cstheme="minorHAnsi"/>
          <w:color w:val="000000"/>
          <w:kern w:val="0"/>
          <w:sz w:val="20"/>
          <w:szCs w:val="20"/>
          <w:lang w:eastAsia="en-GB"/>
          <w14:ligatures w14:val="none"/>
        </w:rPr>
        <w:t xml:space="preserve"> our Apostles Creed study.</w:t>
      </w:r>
    </w:p>
    <w:p w14:paraId="6AFA99F5" w14:textId="088E48AA"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 xml:space="preserve">Bookings are now open for this at the link below. </w:t>
      </w:r>
      <w:r w:rsidR="000A4D94" w:rsidRPr="000A4D94">
        <w:rPr>
          <w:rFonts w:eastAsia="Times New Roman" w:cstheme="minorHAnsi"/>
          <w:color w:val="222222"/>
          <w:kern w:val="0"/>
          <w:sz w:val="20"/>
          <w:szCs w:val="20"/>
          <w:lang w:eastAsia="en-GB"/>
          <w14:ligatures w14:val="none"/>
        </w:rPr>
        <w:br/>
      </w:r>
      <w:hyperlink r:id="rId12" w:history="1">
        <w:r w:rsidR="000A4D94" w:rsidRPr="00BD6516">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62CB5E01" w14:textId="6342E29F" w:rsidR="0020551D" w:rsidRDefault="0020551D" w:rsidP="0020551D">
      <w:pPr>
        <w:pStyle w:val="NoSpacing"/>
        <w:numPr>
          <w:ilvl w:val="0"/>
          <w:numId w:val="1"/>
        </w:numPr>
        <w:ind w:left="426" w:right="541"/>
        <w:jc w:val="both"/>
        <w:rPr>
          <w:rFonts w:cstheme="minorHAnsi"/>
          <w:b/>
          <w:bCs/>
          <w:color w:val="222222"/>
          <w:sz w:val="20"/>
          <w:szCs w:val="20"/>
        </w:rPr>
      </w:pPr>
      <w:r>
        <w:rPr>
          <w:rFonts w:cstheme="minorHAnsi"/>
          <w:b/>
          <w:bCs/>
          <w:color w:val="222222"/>
          <w:sz w:val="20"/>
          <w:szCs w:val="20"/>
        </w:rPr>
        <w:t>Plant Sale and Afternoon Tea: </w:t>
      </w:r>
      <w:r>
        <w:rPr>
          <w:rFonts w:cstheme="minorHAnsi"/>
          <w:color w:val="222222"/>
          <w:sz w:val="20"/>
          <w:szCs w:val="20"/>
        </w:rPr>
        <w:t>On Saturday 16th May from 2.00-4.00pm in Glenelg Hall. In aid of the Holiday Bible Club and Youth Activity Week. Please come along and bring all your friends to stock up on your summer plants.</w:t>
      </w:r>
    </w:p>
    <w:p w14:paraId="2C25655F" w14:textId="587065B4" w:rsidR="00C10013" w:rsidRPr="000A4D94" w:rsidRDefault="003D03F8"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4548C207" w14:textId="4D282E65" w:rsidR="0020551D" w:rsidRPr="00E76068" w:rsidRDefault="00B46276" w:rsidP="00E76068">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B62BE4">
        <w:rPr>
          <w:rFonts w:asciiTheme="minorHAnsi" w:eastAsia="Times New Roman" w:hAnsiTheme="minorHAnsi" w:cstheme="minorHAnsi"/>
          <w:b/>
          <w:bCs/>
          <w:color w:val="000000"/>
          <w:sz w:val="20"/>
          <w:szCs w:val="20"/>
          <w:lang w:eastAsia="en-GB"/>
        </w:rPr>
        <w:t>Psalms &amp; Sausages:</w:t>
      </w:r>
      <w:r w:rsidRPr="00B46276">
        <w:rPr>
          <w:rFonts w:asciiTheme="minorHAnsi" w:eastAsia="Times New Roman" w:hAnsiTheme="minorHAnsi" w:cstheme="minorHAnsi"/>
          <w:color w:val="000000"/>
          <w:sz w:val="20"/>
          <w:szCs w:val="20"/>
          <w:lang w:eastAsia="en-GB"/>
        </w:rPr>
        <w:t xml:space="preserve"> The next Psalms &amp; Sausages is scheduled for the afternoon of 23</w:t>
      </w:r>
      <w:r w:rsidRPr="00B46276">
        <w:rPr>
          <w:rFonts w:asciiTheme="minorHAnsi" w:eastAsia="Times New Roman" w:hAnsiTheme="minorHAnsi" w:cstheme="minorHAnsi"/>
          <w:color w:val="000000"/>
          <w:sz w:val="20"/>
          <w:szCs w:val="20"/>
          <w:vertAlign w:val="superscript"/>
          <w:lang w:eastAsia="en-GB"/>
        </w:rPr>
        <w:t>rd</w:t>
      </w:r>
      <w:r w:rsidRPr="00B46276">
        <w:rPr>
          <w:rFonts w:asciiTheme="minorHAnsi" w:eastAsia="Times New Roman" w:hAnsiTheme="minorHAnsi" w:cstheme="minorHAnsi"/>
          <w:color w:val="000000"/>
          <w:sz w:val="20"/>
          <w:szCs w:val="20"/>
          <w:lang w:eastAsia="en-GB"/>
        </w:rPr>
        <w:t> May at the manse. All are welcome to come and join us. </w:t>
      </w:r>
    </w:p>
    <w:p w14:paraId="0F65EF0D" w14:textId="1D177505" w:rsidR="000A4D94" w:rsidRPr="0020551D" w:rsidRDefault="009025ED" w:rsidP="00E76068">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3B5EA548" w14:textId="77777777" w:rsidR="00E76068" w:rsidRPr="00E76068" w:rsidRDefault="00E76068" w:rsidP="00E76068">
      <w:pPr>
        <w:shd w:val="clear" w:color="auto" w:fill="FFFFFF"/>
        <w:ind w:left="567" w:right="257"/>
        <w:jc w:val="both"/>
        <w:rPr>
          <w:rFonts w:eastAsia="Times New Roman" w:cstheme="minorHAnsi"/>
          <w:color w:val="222222"/>
          <w:kern w:val="0"/>
          <w:sz w:val="20"/>
          <w:szCs w:val="20"/>
          <w:lang w:eastAsia="en-GB"/>
          <w14:ligatures w14:val="none"/>
        </w:rPr>
      </w:pPr>
    </w:p>
    <w:p w14:paraId="0EA2BAB9" w14:textId="77777777" w:rsidR="00E76068" w:rsidRPr="00E76068" w:rsidRDefault="00E76068" w:rsidP="00E76068">
      <w:pPr>
        <w:shd w:val="clear" w:color="auto" w:fill="FFFFFF"/>
        <w:ind w:left="567" w:right="257"/>
        <w:jc w:val="both"/>
        <w:rPr>
          <w:rFonts w:eastAsia="Times New Roman" w:cstheme="minorHAnsi"/>
          <w:color w:val="222222"/>
          <w:kern w:val="0"/>
          <w:sz w:val="20"/>
          <w:szCs w:val="20"/>
          <w:lang w:eastAsia="en-GB"/>
          <w14:ligatures w14:val="none"/>
        </w:rPr>
      </w:pPr>
    </w:p>
    <w:p w14:paraId="6221F828" w14:textId="77777777" w:rsidR="00E76068" w:rsidRPr="00E76068" w:rsidRDefault="00E76068" w:rsidP="00E76068">
      <w:pPr>
        <w:shd w:val="clear" w:color="auto" w:fill="FFFFFF"/>
        <w:ind w:left="567" w:right="257"/>
        <w:jc w:val="both"/>
        <w:rPr>
          <w:rFonts w:eastAsia="Times New Roman" w:cstheme="minorHAnsi"/>
          <w:color w:val="222222"/>
          <w:kern w:val="0"/>
          <w:sz w:val="20"/>
          <w:szCs w:val="20"/>
          <w:lang w:eastAsia="en-GB"/>
          <w14:ligatures w14:val="none"/>
        </w:rPr>
      </w:pPr>
    </w:p>
    <w:p w14:paraId="66A1B45A" w14:textId="77777777" w:rsidR="00E76068" w:rsidRPr="00E76068" w:rsidRDefault="00E76068" w:rsidP="00E76068">
      <w:pPr>
        <w:shd w:val="clear" w:color="auto" w:fill="FFFFFF"/>
        <w:ind w:left="567" w:right="257"/>
        <w:jc w:val="both"/>
        <w:rPr>
          <w:rFonts w:eastAsia="Times New Roman" w:cstheme="minorHAnsi"/>
          <w:color w:val="222222"/>
          <w:kern w:val="0"/>
          <w:sz w:val="20"/>
          <w:szCs w:val="20"/>
          <w:lang w:eastAsia="en-GB"/>
          <w14:ligatures w14:val="none"/>
        </w:rPr>
      </w:pPr>
    </w:p>
    <w:p w14:paraId="12B43046" w14:textId="4C39F610"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20DA5EF8" w14:textId="5AA5FA45" w:rsidR="00E76068" w:rsidRPr="00E76068" w:rsidRDefault="00E76068" w:rsidP="00E76068">
      <w:pPr>
        <w:pStyle w:val="m-737564379340905773mcepastedcontent"/>
        <w:numPr>
          <w:ilvl w:val="0"/>
          <w:numId w:val="1"/>
        </w:numPr>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E76068">
        <w:rPr>
          <w:rStyle w:val="Strong"/>
          <w:rFonts w:asciiTheme="minorHAnsi" w:hAnsiTheme="minorHAnsi" w:cstheme="minorHAnsi"/>
          <w:color w:val="000000"/>
          <w:sz w:val="20"/>
          <w:szCs w:val="20"/>
        </w:rPr>
        <w:t>Hope Church Coatbridge</w:t>
      </w:r>
      <w:r>
        <w:rPr>
          <w:rStyle w:val="Strong"/>
          <w:rFonts w:asciiTheme="minorHAnsi" w:hAnsiTheme="minorHAnsi" w:cstheme="minorHAnsi"/>
          <w:color w:val="000000"/>
          <w:sz w:val="20"/>
          <w:szCs w:val="20"/>
        </w:rPr>
        <w:t xml:space="preserve">: </w:t>
      </w:r>
      <w:r w:rsidRPr="00E76068">
        <w:rPr>
          <w:rFonts w:asciiTheme="minorHAnsi" w:hAnsiTheme="minorHAnsi" w:cstheme="minorHAnsi"/>
          <w:color w:val="212121"/>
          <w:sz w:val="20"/>
          <w:szCs w:val="20"/>
        </w:rPr>
        <w:t>We have been vacant since November 2024. We have had excellent supply but are very conscious of the need for our own minister and pray that the Lord would provide a man of His choosing for us. It is tough being an Interim Moderator, with extra work and travel. Pray please for ours, the Rev. Tom Penman, minister at Cumbernauld, that he would know God's blessing and encouragement in all that he does.</w:t>
      </w:r>
      <w:r>
        <w:rPr>
          <w:rFonts w:asciiTheme="minorHAnsi" w:hAnsiTheme="minorHAnsi" w:cstheme="minorHAnsi"/>
          <w:color w:val="212121"/>
          <w:sz w:val="20"/>
          <w:szCs w:val="20"/>
        </w:rPr>
        <w:t xml:space="preserve"> </w:t>
      </w:r>
      <w:r w:rsidRPr="00E76068">
        <w:rPr>
          <w:rFonts w:asciiTheme="minorHAnsi" w:hAnsiTheme="minorHAnsi" w:cstheme="minorHAnsi"/>
          <w:color w:val="212121"/>
          <w:sz w:val="20"/>
          <w:szCs w:val="20"/>
        </w:rPr>
        <w:t>Please pray that all those associated with the congregation would seek to honour God in all aspects of their lives.</w:t>
      </w:r>
      <w:r>
        <w:rPr>
          <w:rFonts w:asciiTheme="minorHAnsi" w:hAnsiTheme="minorHAnsi" w:cstheme="minorHAnsi"/>
          <w:color w:val="212121"/>
          <w:sz w:val="20"/>
          <w:szCs w:val="20"/>
        </w:rPr>
        <w:t xml:space="preserve"> </w:t>
      </w:r>
      <w:r w:rsidRPr="00E76068">
        <w:rPr>
          <w:rFonts w:asciiTheme="minorHAnsi" w:hAnsiTheme="minorHAnsi" w:cstheme="minorHAnsi"/>
          <w:color w:val="212121"/>
          <w:sz w:val="20"/>
          <w:szCs w:val="20"/>
        </w:rPr>
        <w:t>We provide each week a toddler group and a community cafe. We ask for prayer that these events would be a means of introducing our neighbours to the Lord Jesus Christ. Once a month a few of our members engage in street evangelism in Coatbridge town centre. Please pray that those contacted would respond to the Gospel literature and invitations to worship given out.</w:t>
      </w:r>
    </w:p>
    <w:p w14:paraId="69FA76E0" w14:textId="04D885AD" w:rsidR="00E76068" w:rsidRPr="00E76068" w:rsidRDefault="00E76068" w:rsidP="00E76068">
      <w:pPr>
        <w:pStyle w:val="m-737564379340905773mcepastedcontent"/>
        <w:numPr>
          <w:ilvl w:val="0"/>
          <w:numId w:val="1"/>
        </w:numPr>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E76068">
        <w:rPr>
          <w:rStyle w:val="Strong"/>
          <w:rFonts w:asciiTheme="minorHAnsi" w:hAnsiTheme="minorHAnsi" w:cstheme="minorHAnsi"/>
          <w:color w:val="000000"/>
          <w:sz w:val="20"/>
          <w:szCs w:val="20"/>
        </w:rPr>
        <w:t>Matt and Maria, Greece</w:t>
      </w:r>
      <w:r>
        <w:rPr>
          <w:rFonts w:asciiTheme="minorHAnsi" w:hAnsiTheme="minorHAnsi" w:cstheme="minorHAnsi"/>
          <w:color w:val="000000"/>
          <w:sz w:val="20"/>
          <w:szCs w:val="20"/>
        </w:rPr>
        <w:t xml:space="preserve">: </w:t>
      </w:r>
      <w:r w:rsidRPr="00E76068">
        <w:rPr>
          <w:rFonts w:asciiTheme="minorHAnsi" w:hAnsiTheme="minorHAnsi" w:cstheme="minorHAnsi"/>
          <w:color w:val="000000"/>
          <w:sz w:val="20"/>
          <w:szCs w:val="20"/>
        </w:rPr>
        <w:t>Please pray that we would be able to have many Jesus centered conversations with the other parents we are meeting locally in playgrounds and making contacts with, and for fruit to come from that.</w:t>
      </w:r>
      <w:r>
        <w:rPr>
          <w:rFonts w:asciiTheme="minorHAnsi" w:hAnsiTheme="minorHAnsi" w:cstheme="minorHAnsi"/>
          <w:color w:val="000000"/>
          <w:sz w:val="20"/>
          <w:szCs w:val="20"/>
        </w:rPr>
        <w:t xml:space="preserve"> </w:t>
      </w:r>
      <w:r w:rsidRPr="00E76068">
        <w:rPr>
          <w:rFonts w:asciiTheme="minorHAnsi" w:hAnsiTheme="minorHAnsi" w:cstheme="minorHAnsi"/>
          <w:color w:val="000000"/>
          <w:sz w:val="20"/>
          <w:szCs w:val="20"/>
        </w:rPr>
        <w:t>Please remember our students from the language schools and for sincere spiritual embracing of the gospel.</w:t>
      </w:r>
    </w:p>
    <w:p w14:paraId="5C0C757F" w14:textId="1E8D2339" w:rsidR="00E76068" w:rsidRPr="00E76068" w:rsidRDefault="00E76068" w:rsidP="00E76068">
      <w:pPr>
        <w:pStyle w:val="m-737564379340905773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E76068">
        <w:rPr>
          <w:rStyle w:val="Strong"/>
          <w:rFonts w:asciiTheme="minorHAnsi" w:hAnsiTheme="minorHAnsi" w:cstheme="minorHAnsi"/>
          <w:color w:val="000000"/>
          <w:sz w:val="20"/>
          <w:szCs w:val="20"/>
        </w:rPr>
        <w:t>Board of Ministry</w:t>
      </w:r>
      <w:r>
        <w:rPr>
          <w:rFonts w:asciiTheme="minorHAnsi" w:hAnsiTheme="minorHAnsi" w:cstheme="minorHAnsi"/>
          <w:color w:val="000000"/>
          <w:sz w:val="20"/>
          <w:szCs w:val="20"/>
        </w:rPr>
        <w:t xml:space="preserve">: </w:t>
      </w:r>
      <w:r w:rsidRPr="00E76068">
        <w:rPr>
          <w:rFonts w:asciiTheme="minorHAnsi" w:hAnsiTheme="minorHAnsi" w:cstheme="minorHAnsi"/>
          <w:color w:val="000000"/>
          <w:sz w:val="20"/>
          <w:szCs w:val="20"/>
        </w:rPr>
        <w:t>Please pray for the Free Church MiTs, both those who are finishing their training this year and those continuing their studies next session. We pray that those who are seeking a call will be settled quickly into their new setting.</w:t>
      </w:r>
    </w:p>
    <w:p w14:paraId="35E68825" w14:textId="6A5921F9" w:rsidR="00ED04AD" w:rsidRPr="00ED04AD" w:rsidRDefault="00ED04AD" w:rsidP="00E76068">
      <w:pPr>
        <w:pStyle w:val="NormalWeb"/>
        <w:spacing w:before="0" w:beforeAutospacing="0" w:after="0" w:afterAutospacing="0"/>
        <w:ind w:left="567" w:right="257"/>
        <w:jc w:val="both"/>
        <w:rPr>
          <w:rFonts w:asciiTheme="minorHAnsi" w:hAnsiTheme="minorHAnsi" w:cstheme="minorHAnsi"/>
          <w:color w:val="000000"/>
          <w:sz w:val="20"/>
          <w:szCs w:val="20"/>
        </w:rPr>
      </w:pPr>
    </w:p>
    <w:sectPr w:rsidR="00ED04AD" w:rsidRPr="00ED04AD"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A3D5" w14:textId="77777777" w:rsidR="00AF2BA4" w:rsidRPr="006317D0" w:rsidRDefault="00AF2BA4" w:rsidP="004D74A2">
      <w:r w:rsidRPr="006317D0">
        <w:separator/>
      </w:r>
    </w:p>
  </w:endnote>
  <w:endnote w:type="continuationSeparator" w:id="0">
    <w:p w14:paraId="590298A1" w14:textId="77777777" w:rsidR="00AF2BA4" w:rsidRPr="006317D0" w:rsidRDefault="00AF2BA4"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123E" w14:textId="77777777" w:rsidR="00AF2BA4" w:rsidRPr="006317D0" w:rsidRDefault="00AF2BA4" w:rsidP="004D74A2">
      <w:r w:rsidRPr="006317D0">
        <w:separator/>
      </w:r>
    </w:p>
  </w:footnote>
  <w:footnote w:type="continuationSeparator" w:id="0">
    <w:p w14:paraId="4F759907" w14:textId="77777777" w:rsidR="00AF2BA4" w:rsidRPr="006317D0" w:rsidRDefault="00AF2BA4"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C0B4F"/>
    <w:multiLevelType w:val="hybridMultilevel"/>
    <w:tmpl w:val="296C8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4"/>
  </w:num>
  <w:num w:numId="2" w16cid:durableId="1612010154">
    <w:abstractNumId w:val="2"/>
  </w:num>
  <w:num w:numId="3" w16cid:durableId="1409040618">
    <w:abstractNumId w:val="0"/>
  </w:num>
  <w:num w:numId="4" w16cid:durableId="1018697583">
    <w:abstractNumId w:val="1"/>
  </w:num>
  <w:num w:numId="5" w16cid:durableId="1351950981">
    <w:abstractNumId w:val="6"/>
  </w:num>
  <w:num w:numId="6" w16cid:durableId="1300307481">
    <w:abstractNumId w:val="4"/>
  </w:num>
  <w:num w:numId="7" w16cid:durableId="479616415">
    <w:abstractNumId w:val="8"/>
  </w:num>
  <w:num w:numId="8" w16cid:durableId="225146530">
    <w:abstractNumId w:val="5"/>
  </w:num>
  <w:num w:numId="9" w16cid:durableId="1877892541">
    <w:abstractNumId w:val="7"/>
  </w:num>
  <w:num w:numId="10" w16cid:durableId="175284533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D8"/>
    <w:rsid w:val="00014037"/>
    <w:rsid w:val="0001480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351F"/>
    <w:rsid w:val="0016021B"/>
    <w:rsid w:val="0016181A"/>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2C3"/>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40F37"/>
    <w:rsid w:val="007416CF"/>
    <w:rsid w:val="0074197E"/>
    <w:rsid w:val="00743421"/>
    <w:rsid w:val="007445D9"/>
    <w:rsid w:val="00744645"/>
    <w:rsid w:val="00744A82"/>
    <w:rsid w:val="007459AA"/>
    <w:rsid w:val="0074699A"/>
    <w:rsid w:val="00747C87"/>
    <w:rsid w:val="00747EEC"/>
    <w:rsid w:val="007503F2"/>
    <w:rsid w:val="007505CB"/>
    <w:rsid w:val="00751D1E"/>
    <w:rsid w:val="00753FF1"/>
    <w:rsid w:val="00756384"/>
    <w:rsid w:val="00756868"/>
    <w:rsid w:val="0076030B"/>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35A6"/>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C6EED"/>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A4"/>
    <w:rsid w:val="00AF2BF8"/>
    <w:rsid w:val="00AF2F2A"/>
    <w:rsid w:val="00AF564A"/>
    <w:rsid w:val="00AF6D40"/>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2BE4"/>
    <w:rsid w:val="00B63172"/>
    <w:rsid w:val="00B64703"/>
    <w:rsid w:val="00B64C2F"/>
    <w:rsid w:val="00B65008"/>
    <w:rsid w:val="00B6711E"/>
    <w:rsid w:val="00B67A63"/>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37F4"/>
    <w:rsid w:val="00CF4A07"/>
    <w:rsid w:val="00CF4D0A"/>
    <w:rsid w:val="00CF5C8C"/>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0173"/>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25B0"/>
    <w:rsid w:val="00F035FD"/>
    <w:rsid w:val="00F042D6"/>
    <w:rsid w:val="00F0434C"/>
    <w:rsid w:val="00F04FCD"/>
    <w:rsid w:val="00F06699"/>
    <w:rsid w:val="00F07235"/>
    <w:rsid w:val="00F104B3"/>
    <w:rsid w:val="00F1196C"/>
    <w:rsid w:val="00F12BD2"/>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2026-05-10T20:18:00Z</dcterms:created>
  <dcterms:modified xsi:type="dcterms:W3CDTF">2026-05-10T20:18:00Z</dcterms:modified>
</cp:coreProperties>
</file>